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D85B" w14:textId="77777777" w:rsidR="00CC657E" w:rsidRDefault="00CC657E" w:rsidP="00CC657E">
      <w:pPr>
        <w:widowControl/>
        <w:shd w:val="clear" w:color="auto" w:fill="FFFFFF"/>
        <w:spacing w:line="620" w:lineRule="exact"/>
        <w:rPr>
          <w:rFonts w:ascii="黑体" w:eastAsia="黑体" w:hAnsi="黑体" w:cs="黑体"/>
          <w:spacing w:val="-3"/>
          <w:sz w:val="32"/>
          <w:szCs w:val="32"/>
          <w:lang w:eastAsia="zh-CN"/>
        </w:rPr>
      </w:pPr>
      <w:r>
        <w:rPr>
          <w:rFonts w:ascii="黑体" w:eastAsia="黑体" w:hAnsi="黑体" w:cs="黑体" w:hint="eastAsia"/>
          <w:spacing w:val="-3"/>
          <w:sz w:val="32"/>
          <w:szCs w:val="32"/>
          <w:lang w:eastAsia="zh-CN"/>
        </w:rPr>
        <w:t>附件2</w:t>
      </w:r>
    </w:p>
    <w:p w14:paraId="1FBDC313" w14:textId="77777777" w:rsidR="00CC657E" w:rsidRDefault="00CC657E" w:rsidP="00CC657E">
      <w:pPr>
        <w:spacing w:beforeLines="50" w:before="156" w:afterLines="100" w:after="312"/>
        <w:jc w:val="center"/>
        <w:rPr>
          <w:rFonts w:ascii="Times New Roman" w:eastAsia="方正小标宋简体" w:hAnsi="Times New Roman" w:cs="Times New Roman"/>
          <w:sz w:val="36"/>
          <w:szCs w:val="36"/>
          <w:lang w:eastAsia="zh-CN"/>
        </w:rPr>
      </w:pPr>
      <w:r>
        <w:rPr>
          <w:rFonts w:ascii="Times New Roman" w:eastAsia="方正小标宋简体" w:hAnsi="Times New Roman" w:cs="Times New Roman"/>
          <w:sz w:val="36"/>
          <w:szCs w:val="36"/>
          <w:lang w:eastAsia="zh-CN"/>
        </w:rPr>
        <w:t>中国高等教育培训中心简介</w:t>
      </w:r>
    </w:p>
    <w:p w14:paraId="4DF1633A" w14:textId="77777777" w:rsidR="00CC657E" w:rsidRDefault="00CC657E" w:rsidP="00CC657E">
      <w:pPr>
        <w:adjustRightInd w:val="0"/>
        <w:snapToGrid w:val="0"/>
        <w:spacing w:line="580" w:lineRule="exact"/>
        <w:ind w:firstLineChars="200" w:firstLine="640"/>
        <w:jc w:val="both"/>
        <w:rPr>
          <w:rFonts w:ascii="Times New Roman" w:eastAsia="仿宋_GB2312" w:hAnsi="Times New Roman" w:cs="Times New Roman"/>
          <w:sz w:val="32"/>
          <w:szCs w:val="32"/>
          <w:shd w:val="clear" w:color="auto" w:fill="FFFFFF"/>
          <w:lang w:eastAsia="zh-CN"/>
        </w:rPr>
      </w:pPr>
      <w:r>
        <w:rPr>
          <w:rFonts w:ascii="Times New Roman" w:eastAsia="仿宋_GB2312" w:hAnsi="Times New Roman" w:cs="Times New Roman"/>
          <w:sz w:val="32"/>
          <w:szCs w:val="32"/>
          <w:shd w:val="clear" w:color="auto" w:fill="FFFFFF"/>
          <w:lang w:eastAsia="zh-CN"/>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详情请登录中国高等教育培训中心官网（</w:t>
      </w:r>
      <w:r>
        <w:rPr>
          <w:rFonts w:ascii="Times New Roman" w:eastAsia="仿宋_GB2312" w:hAnsi="Times New Roman" w:cs="Times New Roman"/>
          <w:sz w:val="32"/>
          <w:szCs w:val="32"/>
          <w:shd w:val="clear" w:color="auto" w:fill="FFFFFF"/>
          <w:lang w:eastAsia="zh-CN"/>
        </w:rPr>
        <w:t>http</w:t>
      </w:r>
      <w:r>
        <w:rPr>
          <w:rFonts w:ascii="Times New Roman" w:eastAsia="仿宋_GB2312" w:hAnsi="Times New Roman" w:cs="Times New Roman" w:hint="eastAsia"/>
          <w:sz w:val="32"/>
          <w:szCs w:val="32"/>
          <w:shd w:val="clear" w:color="auto" w:fill="FFFFFF"/>
          <w:lang w:eastAsia="zh-CN"/>
        </w:rPr>
        <w:t>s</w:t>
      </w:r>
      <w:r>
        <w:rPr>
          <w:rFonts w:ascii="Times New Roman" w:eastAsia="仿宋_GB2312" w:hAnsi="Times New Roman" w:cs="Times New Roman"/>
          <w:sz w:val="32"/>
          <w:szCs w:val="32"/>
          <w:shd w:val="clear" w:color="auto" w:fill="FFFFFF"/>
          <w:lang w:eastAsia="zh-CN"/>
        </w:rPr>
        <w:t>://chetc.cahe.edu.cn/</w:t>
      </w:r>
      <w:r>
        <w:rPr>
          <w:rFonts w:ascii="Times New Roman" w:eastAsia="仿宋_GB2312" w:hAnsi="Times New Roman" w:cs="Times New Roman"/>
          <w:sz w:val="32"/>
          <w:szCs w:val="32"/>
          <w:shd w:val="clear" w:color="auto" w:fill="FFFFFF"/>
          <w:lang w:eastAsia="zh-CN"/>
        </w:rPr>
        <w:t>）或关注培训中心微信公众号了解更多培训动态。</w:t>
      </w:r>
    </w:p>
    <w:p w14:paraId="4078922B" w14:textId="77777777" w:rsidR="00CC657E" w:rsidRDefault="00CC657E" w:rsidP="00CC657E">
      <w:pPr>
        <w:pStyle w:val="1"/>
        <w:ind w:firstLine="440"/>
        <w:rPr>
          <w:lang w:eastAsia="zh-CN"/>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CC657E" w14:paraId="08C0C94E" w14:textId="77777777" w:rsidTr="0011122C">
        <w:trPr>
          <w:trHeight w:val="3192"/>
          <w:jc w:val="center"/>
        </w:trPr>
        <w:tc>
          <w:tcPr>
            <w:tcW w:w="3994" w:type="dxa"/>
            <w:tcBorders>
              <w:tl2br w:val="nil"/>
              <w:tr2bl w:val="nil"/>
            </w:tcBorders>
            <w:vAlign w:val="center"/>
          </w:tcPr>
          <w:p w14:paraId="6C8C5D40" w14:textId="77777777" w:rsidR="00CC657E" w:rsidRDefault="00CC657E" w:rsidP="0011122C">
            <w:pPr>
              <w:jc w:val="center"/>
              <w:rPr>
                <w:rFonts w:ascii="仿宋" w:eastAsia="仿宋" w:hAnsi="仿宋" w:cs="仿宋"/>
                <w:spacing w:val="27"/>
                <w:sz w:val="32"/>
                <w:szCs w:val="32"/>
                <w:shd w:val="clear" w:color="auto" w:fill="FFFFFF"/>
              </w:rPr>
            </w:pPr>
            <w:r>
              <w:rPr>
                <w:rFonts w:ascii="仿宋" w:eastAsia="仿宋" w:hAnsi="仿宋" w:cs="仿宋" w:hint="eastAsia"/>
                <w:noProof/>
                <w:spacing w:val="27"/>
                <w:sz w:val="32"/>
                <w:szCs w:val="32"/>
                <w:shd w:val="clear" w:color="auto" w:fill="FFFFFF"/>
              </w:rPr>
              <w:drawing>
                <wp:inline distT="0" distB="0" distL="114300" distR="114300" wp14:anchorId="335E8A95" wp14:editId="4CF74E78">
                  <wp:extent cx="2023110" cy="2023110"/>
                  <wp:effectExtent l="0" t="0" r="3810" b="3810"/>
                  <wp:docPr id="5" name="图片 5"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心订阅号"/>
                          <pic:cNvPicPr>
                            <a:picLocks noChangeAspect="1"/>
                          </pic:cNvPicPr>
                        </pic:nvPicPr>
                        <pic:blipFill>
                          <a:blip r:embed="rId4"/>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14:paraId="5FE25416" w14:textId="77777777" w:rsidR="00CC657E" w:rsidRDefault="00CC657E" w:rsidP="0011122C">
            <w:pPr>
              <w:jc w:val="center"/>
              <w:rPr>
                <w:rFonts w:ascii="仿宋" w:eastAsia="仿宋" w:hAnsi="仿宋" w:cs="仿宋"/>
                <w:spacing w:val="27"/>
                <w:sz w:val="32"/>
                <w:szCs w:val="32"/>
                <w:shd w:val="clear" w:color="auto" w:fill="FFFFFF"/>
              </w:rPr>
            </w:pPr>
            <w:r>
              <w:rPr>
                <w:rFonts w:ascii="华文中宋" w:eastAsia="华文中宋" w:hAnsi="华文中宋" w:cs="华文中宋" w:hint="eastAsia"/>
                <w:noProof/>
                <w:sz w:val="36"/>
                <w:szCs w:val="36"/>
                <w:shd w:val="clear" w:color="auto" w:fill="FFFFFF"/>
              </w:rPr>
              <w:drawing>
                <wp:anchor distT="0" distB="0" distL="114300" distR="114300" simplePos="0" relativeHeight="251659264" behindDoc="0" locked="0" layoutInCell="1" allowOverlap="1" wp14:anchorId="468A315A" wp14:editId="3E9428C8">
                  <wp:simplePos x="0" y="0"/>
                  <wp:positionH relativeFrom="column">
                    <wp:posOffset>358775</wp:posOffset>
                  </wp:positionH>
                  <wp:positionV relativeFrom="paragraph">
                    <wp:posOffset>134620</wp:posOffset>
                  </wp:positionV>
                  <wp:extent cx="1820545" cy="1805940"/>
                  <wp:effectExtent l="0" t="0" r="8255" b="762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rsidR="00CC657E" w14:paraId="666189EC" w14:textId="77777777" w:rsidTr="0011122C">
        <w:trPr>
          <w:trHeight w:val="414"/>
          <w:jc w:val="center"/>
        </w:trPr>
        <w:tc>
          <w:tcPr>
            <w:tcW w:w="3994" w:type="dxa"/>
            <w:tcBorders>
              <w:tl2br w:val="nil"/>
              <w:tr2bl w:val="nil"/>
            </w:tcBorders>
            <w:vAlign w:val="center"/>
          </w:tcPr>
          <w:p w14:paraId="66F76BBB" w14:textId="77777777" w:rsidR="00CC657E" w:rsidRDefault="00CC657E" w:rsidP="0011122C">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w:t>
            </w:r>
            <w:proofErr w:type="spellStart"/>
            <w:r>
              <w:rPr>
                <w:rFonts w:ascii="微软雅黑" w:eastAsia="微软雅黑" w:hAnsi="微软雅黑" w:cs="微软雅黑" w:hint="eastAsia"/>
                <w:sz w:val="24"/>
                <w:shd w:val="clear" w:color="auto" w:fill="FFFFFF"/>
              </w:rPr>
              <w:t>微信公众号</w:t>
            </w:r>
            <w:proofErr w:type="spellEnd"/>
            <w:r>
              <w:rPr>
                <w:rFonts w:ascii="微软雅黑" w:eastAsia="微软雅黑" w:hAnsi="微软雅黑" w:cs="微软雅黑" w:hint="eastAsia"/>
                <w:sz w:val="24"/>
                <w:shd w:val="clear" w:color="auto" w:fill="FFFFFF"/>
              </w:rPr>
              <w:t>）</w:t>
            </w:r>
          </w:p>
        </w:tc>
        <w:tc>
          <w:tcPr>
            <w:tcW w:w="3985" w:type="dxa"/>
            <w:tcBorders>
              <w:tl2br w:val="nil"/>
              <w:tr2bl w:val="nil"/>
            </w:tcBorders>
            <w:vAlign w:val="center"/>
          </w:tcPr>
          <w:p w14:paraId="3CECE031" w14:textId="77777777" w:rsidR="00CC657E" w:rsidRDefault="00CC657E" w:rsidP="0011122C">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w:t>
            </w:r>
            <w:proofErr w:type="spellStart"/>
            <w:r>
              <w:rPr>
                <w:rFonts w:ascii="微软雅黑" w:eastAsia="微软雅黑" w:hAnsi="微软雅黑" w:cs="微软雅黑" w:hint="eastAsia"/>
                <w:sz w:val="24"/>
                <w:shd w:val="clear" w:color="auto" w:fill="FFFFFF"/>
              </w:rPr>
              <w:t>企业微信</w:t>
            </w:r>
            <w:proofErr w:type="spellEnd"/>
            <w:r>
              <w:rPr>
                <w:rFonts w:ascii="微软雅黑" w:eastAsia="微软雅黑" w:hAnsi="微软雅黑" w:cs="微软雅黑" w:hint="eastAsia"/>
                <w:sz w:val="24"/>
                <w:shd w:val="clear" w:color="auto" w:fill="FFFFFF"/>
              </w:rPr>
              <w:t>）</w:t>
            </w:r>
          </w:p>
        </w:tc>
      </w:tr>
    </w:tbl>
    <w:p w14:paraId="3FFD5FE7" w14:textId="77777777" w:rsidR="00CC657E" w:rsidRDefault="00CC657E" w:rsidP="00CC657E"/>
    <w:p w14:paraId="7654EEEA" w14:textId="77777777" w:rsidR="00CC657E" w:rsidRDefault="00CC657E" w:rsidP="00CC657E">
      <w:pPr>
        <w:rPr>
          <w:lang w:eastAsia="zh-CN"/>
        </w:rPr>
      </w:pPr>
    </w:p>
    <w:p w14:paraId="1EEE35A1" w14:textId="77777777" w:rsidR="00117D09" w:rsidRDefault="00117D09"/>
    <w:sectPr w:rsidR="00117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A1"/>
    <w:rsid w:val="00117D09"/>
    <w:rsid w:val="008B24A1"/>
    <w:rsid w:val="00CC6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C1CE0-30FC-4DEA-96CC-40532090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微软雅黑"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57E"/>
    <w:pPr>
      <w:widowControl w:val="0"/>
    </w:pPr>
    <w:rPr>
      <w:rFonts w:asciiTheme="minorHAnsi" w:eastAsiaTheme="minorEastAsia" w:hAnsiTheme="minorHAns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书正文1"/>
    <w:basedOn w:val="a"/>
    <w:qFormat/>
    <w:rsid w:val="00CC657E"/>
    <w:pPr>
      <w:spacing w:line="520" w:lineRule="exact"/>
      <w:ind w:firstLineChars="200" w:firstLine="640"/>
    </w:pPr>
    <w:rPr>
      <w:rFonts w:ascii="Calibri" w:hAnsi="Calibri"/>
    </w:rPr>
  </w:style>
  <w:style w:type="table" w:styleId="a3">
    <w:name w:val="Table Grid"/>
    <w:basedOn w:val="a1"/>
    <w:uiPriority w:val="59"/>
    <w:qFormat/>
    <w:rsid w:val="00CC657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佳玮</dc:creator>
  <cp:keywords/>
  <dc:description/>
  <cp:lastModifiedBy>赵 佳玮</cp:lastModifiedBy>
  <cp:revision>2</cp:revision>
  <dcterms:created xsi:type="dcterms:W3CDTF">2022-07-11T02:12:00Z</dcterms:created>
  <dcterms:modified xsi:type="dcterms:W3CDTF">2022-07-11T02:12:00Z</dcterms:modified>
</cp:coreProperties>
</file>