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0"/>
        <w:ind w:right="0"/>
        <w:jc w:val="left"/>
        <w:rPr>
          <w:rFonts w:hint="eastAsia" w:ascii="黑体" w:eastAsia="黑体"/>
          <w:sz w:val="32"/>
          <w:szCs w:val="28"/>
          <w:lang w:val="en-US" w:eastAsia="zh-CN"/>
        </w:rPr>
      </w:pPr>
      <w:r>
        <w:rPr>
          <w:rFonts w:hint="eastAsia" w:ascii="黑体" w:eastAsia="黑体"/>
          <w:sz w:val="32"/>
          <w:szCs w:val="28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08" w:lineRule="auto"/>
        <w:ind w:firstLine="880" w:firstLineChars="200"/>
        <w:jc w:val="center"/>
        <w:textAlignment w:val="auto"/>
        <w:rPr>
          <w:rFonts w:hint="eastAsia" w:ascii="黑体" w:hAnsi="黑体" w:eastAsia="黑体" w:cs="黑体"/>
          <w:color w:val="00000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44"/>
          <w:szCs w:val="44"/>
          <w:lang w:val="en-US" w:eastAsia="zh-CN"/>
        </w:rPr>
        <w:t>湖州市基本情况简介</w:t>
      </w:r>
    </w:p>
    <w:p>
      <w:pPr>
        <w:pStyle w:val="7"/>
        <w:widowControl w:val="0"/>
        <w:adjustRightInd w:val="0"/>
        <w:snapToGrid w:val="0"/>
        <w:spacing w:line="600" w:lineRule="exact"/>
        <w:ind w:left="0" w:leftChars="0"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湖州是一座有着100万年人类活动史、2300多年建城史的国家历史文化名城，也是环太湖地区唯一因湖得名的江南城市。全市辖吴兴、南浔两区和德清、长兴、安吉三县，面积5820平方公里，2022年常住人口341.3万人。近年来，湖州先后获得国家环保模范城市、国家卫生城市、国家园林城市、中国优秀旅游城市、国家农产品质量安全市、中国魅力城市、全国城市综合实力百强市、国家森林城市、中国最幸福城市等荣誉称号，并成为全国首个地市级生态文明先行示范区。</w:t>
      </w:r>
    </w:p>
    <w:p>
      <w:pPr>
        <w:pStyle w:val="7"/>
        <w:widowControl w:val="0"/>
        <w:adjustRightInd w:val="0"/>
        <w:snapToGrid w:val="0"/>
        <w:spacing w:line="600" w:lineRule="exact"/>
        <w:ind w:left="0" w:leftChars="0"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交通便利、区位优势明显。湖州地处长三角中心区域，是沪、杭、宁三大城市的共同腹地，是连接长三角南北两翼和东中部地区的节点城市，离杭州75公里、上海130公里、南京220公里。湖州拥有全国一流的铁路、公路、内河水运中转港，交通十分便捷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　　人文荟萃、文化底蕴深厚。湖州是丝之源、笔之源、茶之源、瓷之源、酒之源,素有“丝绸之府、鱼米之乡、文化之邦”的美誉，宋代便有“苏湖熟，天下足”之说。列为“文房四宝”之首的湖笔就产于湖州;钱山漾遗址开启了4000多年的世界养蚕织丝史，被命名为世界丝绸之源；湖州所产的“湖丝”曾获得1851年英国伦敦首届“世博会”金奖,迈开了中国参与世博的第一步;茶圣陆羽在湖州完成了世界首部茶学巨著《茶经》。湖州历来崇文重教，人才辈出，既哺育了曹不兴、孟郊、赵孟頫、沈家本、吴昌硕、沈尹默等一批名人，也吸引了王羲之、颜真卿、苏轼等名流大家，尤其是开宗立派的书画家众多，有“中国书画史，半部在湖州”之说。唐宋以来，湖州共出状元19人、进士1500多人。中华人民共和国成立以来，共有湖州籍“两院”院士（学部委员）40名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　　山水清丽、生态环境优美。“山从天目成群出，水傍太湖分港流，行遍江南清丽地，人生只合住湖州。”这既是元代诗人戴表元对湖州最宜人居环境的赞誉，也是今日湖州生态的真实写照。2005年，习近平同志到湖州安吉调研，首次提出了“绿水青山就是金山银山”的重要思想，湖州开启了“两山”重要思想诞生地、中国美丽乡村的发源地、生态+的先行地、太湖流域生态涵养地的生动实践。城市地标“塔里塔”——飞英塔阅尽千里湖光；长三角第一双子楼——东吴国际傲立中心城区；全球最佳建筑——月亮酒店让湖州太湖旅游度假区熠熠生辉；中国十大魅力名镇——南浔古镇名扬中外；德清拥有避暑胜地莫干山和下渚湖湿地；长兴拥有十里银杏长廊、扬子鳄、金钉子等古生态奇观；安吉是中国竹乡和全国首个生态县，拥有中国首座凯蒂猫家园。</w:t>
      </w:r>
    </w:p>
    <w:p>
      <w:pPr>
        <w:pStyle w:val="7"/>
        <w:widowControl w:val="0"/>
        <w:adjustRightInd w:val="0"/>
        <w:snapToGrid w:val="0"/>
        <w:spacing w:line="600" w:lineRule="exact"/>
        <w:ind w:left="0" w:leftChars="0"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社会和谐、发展势头强劲。近年来，湖州经济社会实现了持续快速协调发展。2022年湖州实现地区生产总值（GDP）3850亿元，按可比价格计算，增长3.3%，分别快于全国、全省0.3和0.2个百分点。分产业看，第一产业增加值161.1亿元，增长4.6%；第二产业增加值1966.2亿元，增长2.7%；第三产业增加值1722.7亿元，增长3.8%。</w:t>
      </w:r>
    </w:p>
    <w:p>
      <w:pPr>
        <w:pStyle w:val="7"/>
        <w:widowControl w:val="0"/>
        <w:adjustRightInd w:val="0"/>
        <w:snapToGrid w:val="0"/>
        <w:spacing w:line="600" w:lineRule="exact"/>
        <w:ind w:left="0" w:leftChars="0"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2020年3月30日，习近平总书记亲临浙江和湖州安吉考察，对湖州工作给予充分肯定、特别指引，并赋予湖州“再接再厉、顺势而为、乘胜前进”的新期望新要求，让全市人民备受鼓舞、倍感温暖、倍增信心。当前，全市上下正高举习近平新时代中国特色社会主义思想伟大旗帜，坚决贯彻习近平总书记考察浙江和湖州重要讲话精神，全面落实省委、省政府决策部署，坚持以民为本、实事求是、创新实干，奋力建设绿色低碳共富社会主义现代化新湖州。</w:t>
      </w:r>
    </w:p>
    <w:p>
      <w:pPr>
        <w:spacing w:before="50"/>
        <w:ind w:right="0"/>
        <w:jc w:val="left"/>
        <w:rPr>
          <w:rFonts w:hint="eastAsia" w:ascii="黑体" w:eastAsia="黑体"/>
          <w:sz w:val="32"/>
          <w:szCs w:val="28"/>
          <w:lang w:val="en-US" w:eastAsia="zh-CN"/>
        </w:rPr>
      </w:pPr>
    </w:p>
    <w:p>
      <w:pPr>
        <w:spacing w:before="50"/>
        <w:ind w:right="0"/>
        <w:jc w:val="left"/>
        <w:rPr>
          <w:rFonts w:hint="eastAsia" w:ascii="黑体" w:eastAsia="黑体"/>
          <w:sz w:val="32"/>
          <w:szCs w:val="28"/>
          <w:lang w:val="en-US" w:eastAsia="zh-CN"/>
        </w:rPr>
      </w:pPr>
    </w:p>
    <w:p>
      <w:pPr>
        <w:spacing w:before="50"/>
        <w:ind w:right="0"/>
        <w:jc w:val="left"/>
        <w:rPr>
          <w:rFonts w:hint="eastAsia" w:ascii="黑体" w:eastAsia="黑体"/>
          <w:sz w:val="32"/>
          <w:szCs w:val="28"/>
          <w:lang w:val="en-US" w:eastAsia="zh-CN"/>
        </w:rPr>
      </w:pPr>
    </w:p>
    <w:p>
      <w:pPr>
        <w:spacing w:before="50"/>
        <w:ind w:right="0"/>
        <w:jc w:val="left"/>
        <w:rPr>
          <w:rFonts w:hint="eastAsia" w:ascii="黑体" w:eastAsia="黑体"/>
          <w:sz w:val="32"/>
          <w:szCs w:val="28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FlYjQ5YmM5MzQ5YTc3NjM5YzQ4N2QzNjhkZDMyYmYifQ=="/>
  </w:docVars>
  <w:rsids>
    <w:rsidRoot w:val="7A1A2776"/>
    <w:rsid w:val="44587D0D"/>
    <w:rsid w:val="53E720A7"/>
    <w:rsid w:val="7A1A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Calibri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  <w:outlineLvl w:val="1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qFormat/>
    <w:uiPriority w:val="1"/>
    <w:pPr>
      <w:ind w:left="1720"/>
    </w:pPr>
    <w:rPr>
      <w:rFonts w:ascii="仿宋" w:hAnsi="仿宋" w:eastAsia="仿宋" w:cs="仿宋"/>
      <w:sz w:val="30"/>
      <w:szCs w:val="30"/>
      <w:lang w:val="zh-CN" w:eastAsia="zh-CN" w:bidi="zh-CN"/>
    </w:rPr>
  </w:style>
  <w:style w:type="paragraph" w:styleId="7">
    <w:name w:val="List Paragraph"/>
    <w:basedOn w:val="1"/>
    <w:unhideWhenUsed/>
    <w:qFormat/>
    <w:uiPriority w:val="99"/>
    <w:pPr>
      <w:ind w:left="48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1326</Words>
  <Characters>1402</Characters>
  <Lines>0</Lines>
  <Paragraphs>0</Paragraphs>
  <TotalTime>0</TotalTime>
  <ScaleCrop>false</ScaleCrop>
  <LinksUpToDate>false</LinksUpToDate>
  <CharactersWithSpaces>1406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2023-06-07T08:20:00Z</dcterms:created>
  <dc:creator>航</dc:creator>
  <cp:lastModifiedBy>航</cp:lastModifiedBy>
  <dcterms:modified xsi:type="dcterms:W3CDTF">2023-06-08T02:44:05Z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81B23C4EDE5B406D97C635851537DD4C_11</vt:lpwstr>
  </property>
</Properties>
</file>