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default" w:ascii="Times New Roman" w:hAnsi="Times New Roman" w:eastAsia="黑体" w:cs="Times New Roman"/>
          <w:spacing w:val="-3"/>
          <w:sz w:val="32"/>
          <w:szCs w:val="32"/>
          <w:lang w:val="en-US" w:eastAsia="zh-CN"/>
        </w:rPr>
      </w:pPr>
      <w:r>
        <w:rPr>
          <w:rFonts w:hint="default" w:ascii="Times New Roman" w:hAnsi="Times New Roman" w:eastAsia="黑体" w:cs="Times New Roman"/>
          <w:spacing w:val="-3"/>
          <w:sz w:val="32"/>
          <w:szCs w:val="32"/>
        </w:rPr>
        <w:t>附件</w:t>
      </w:r>
      <w:r>
        <w:rPr>
          <w:rFonts w:hint="eastAsia" w:ascii="Times New Roman" w:hAnsi="Times New Roman" w:eastAsia="黑体" w:cs="Times New Roman"/>
          <w:spacing w:val="-3"/>
          <w:sz w:val="32"/>
          <w:szCs w:val="32"/>
          <w:lang w:val="en-US" w:eastAsia="zh-CN"/>
        </w:rPr>
        <w:t>1</w:t>
      </w:r>
      <w:bookmarkStart w:id="0" w:name="_GoBack"/>
      <w:bookmarkEnd w:id="0"/>
    </w:p>
    <w:p>
      <w:pPr>
        <w:spacing w:line="620" w:lineRule="exact"/>
        <w:jc w:val="center"/>
        <w:rPr>
          <w:rFonts w:ascii="Times New Roman" w:hAnsi="Times New Roman" w:eastAsia="仿宋_GB2312" w:cs="Times New Roman"/>
          <w:sz w:val="44"/>
          <w:szCs w:val="44"/>
        </w:rPr>
      </w:pPr>
      <w:r>
        <w:rPr>
          <w:rFonts w:hint="default" w:ascii="Times New Roman" w:hAnsi="Times New Roman" w:eastAsia="方正小标宋简体" w:cs="Times New Roman"/>
          <w:sz w:val="44"/>
          <w:szCs w:val="44"/>
          <w:shd w:val="clear" w:color="auto" w:fill="FFFFFF"/>
        </w:rPr>
        <w:t>中国高等教育培训中心简介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http</w:t>
      </w:r>
      <w:r>
        <w:rPr>
          <w:rFonts w:hint="default" w:ascii="Times New Roman" w:hAnsi="Times New Roman" w:eastAsia="仿宋_GB2312" w:cs="Times New Roman"/>
          <w:sz w:val="32"/>
          <w:szCs w:val="32"/>
          <w:shd w:val="clear" w:color="auto" w:fill="FFFFFF"/>
          <w:lang w:val="en-US" w:eastAsia="zh-CN"/>
        </w:rPr>
        <w:t>s</w:t>
      </w:r>
      <w:r>
        <w:rPr>
          <w:rFonts w:hint="default" w:ascii="Times New Roman" w:hAnsi="Times New Roman" w:eastAsia="仿宋_GB2312" w:cs="Times New Roman"/>
          <w:sz w:val="32"/>
          <w:szCs w:val="32"/>
          <w:shd w:val="clear" w:color="auto" w:fill="FFFFFF"/>
        </w:rPr>
        <w:t>://chetc.cahe.edu.cn/）或关注培训中心微信公众号了解更多培训动态。</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2" w:hRule="atLeast"/>
          <w:jc w:val="center"/>
        </w:trPr>
        <w:tc>
          <w:tcPr>
            <w:tcW w:w="3994" w:type="dxa"/>
            <w:tcBorders>
              <w:tl2br w:val="nil"/>
              <w:tr2bl w:val="nil"/>
            </w:tcBorders>
            <w:vAlign w:val="center"/>
          </w:tcPr>
          <w:p>
            <w:pPr>
              <w:jc w:val="center"/>
              <w:rPr>
                <w:rFonts w:ascii="Times New Roman" w:hAnsi="Times New Roman" w:eastAsia="仿宋" w:cs="Times New Roman"/>
                <w:spacing w:val="27"/>
                <w:sz w:val="32"/>
                <w:szCs w:val="32"/>
                <w:shd w:val="clear" w:color="auto" w:fill="FFFFFF"/>
              </w:rPr>
            </w:pPr>
            <w:r>
              <w:rPr>
                <w:rFonts w:hint="default" w:ascii="Times New Roman" w:hAnsi="Times New Roman" w:eastAsia="仿宋" w:cs="Times New Roman"/>
                <w:spacing w:val="27"/>
                <w:sz w:val="32"/>
                <w:szCs w:val="32"/>
                <w:shd w:val="clear" w:color="auto" w:fill="FFFFFF"/>
              </w:rPr>
              <w:drawing>
                <wp:inline distT="0" distB="0" distL="114300" distR="114300">
                  <wp:extent cx="2023110" cy="2023110"/>
                  <wp:effectExtent l="0" t="0" r="3810" b="3810"/>
                  <wp:docPr id="1"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心订阅号"/>
                          <pic:cNvPicPr>
                            <a:picLocks noChangeAspect="1"/>
                          </pic:cNvPicPr>
                        </pic:nvPicPr>
                        <pic:blipFill>
                          <a:blip r:embed="rId4"/>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pPr>
              <w:jc w:val="center"/>
              <w:rPr>
                <w:rFonts w:ascii="Times New Roman" w:hAnsi="Times New Roman" w:eastAsia="仿宋" w:cs="Times New Roman"/>
                <w:spacing w:val="27"/>
                <w:sz w:val="32"/>
                <w:szCs w:val="32"/>
                <w:shd w:val="clear" w:color="auto" w:fill="FFFFFF"/>
              </w:rPr>
            </w:pPr>
            <w:r>
              <w:rPr>
                <w:rFonts w:hint="default" w:ascii="Times New Roman" w:hAnsi="Times New Roman" w:eastAsia="华文中宋" w:cs="Times New Roman"/>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762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jc w:val="center"/>
        </w:trPr>
        <w:tc>
          <w:tcPr>
            <w:tcW w:w="3994" w:type="dxa"/>
            <w:tcBorders>
              <w:tl2br w:val="nil"/>
              <w:tr2bl w:val="nil"/>
            </w:tcBorders>
            <w:vAlign w:val="center"/>
          </w:tcPr>
          <w:p>
            <w:pPr>
              <w:jc w:val="center"/>
              <w:rPr>
                <w:rFonts w:ascii="Times New Roman" w:hAnsi="Times New Roman" w:eastAsia="微软雅黑" w:cs="Times New Roman"/>
                <w:sz w:val="24"/>
                <w:shd w:val="clear" w:color="auto" w:fill="FFFFFF"/>
              </w:rPr>
            </w:pPr>
            <w:r>
              <w:rPr>
                <w:rFonts w:hint="default" w:ascii="Times New Roman" w:hAnsi="Times New Roman" w:eastAsia="微软雅黑" w:cs="Times New Roman"/>
                <w:sz w:val="24"/>
                <w:shd w:val="clear" w:color="auto" w:fill="FFFFFF"/>
              </w:rPr>
              <w:t>（微信公众号）</w:t>
            </w:r>
          </w:p>
        </w:tc>
        <w:tc>
          <w:tcPr>
            <w:tcW w:w="3985" w:type="dxa"/>
            <w:tcBorders>
              <w:tl2br w:val="nil"/>
              <w:tr2bl w:val="nil"/>
            </w:tcBorders>
            <w:vAlign w:val="center"/>
          </w:tcPr>
          <w:p>
            <w:pPr>
              <w:jc w:val="center"/>
              <w:rPr>
                <w:rFonts w:ascii="Times New Roman" w:hAnsi="Times New Roman" w:eastAsia="微软雅黑" w:cs="Times New Roman"/>
                <w:sz w:val="24"/>
                <w:shd w:val="clear" w:color="auto" w:fill="FFFFFF"/>
              </w:rPr>
            </w:pPr>
            <w:r>
              <w:rPr>
                <w:rFonts w:hint="default" w:ascii="Times New Roman" w:hAnsi="Times New Roman" w:eastAsia="微软雅黑" w:cs="Times New Roman"/>
                <w:sz w:val="24"/>
                <w:shd w:val="clear" w:color="auto" w:fill="FFFFFF"/>
              </w:rPr>
              <w:t>（企业微信）</w:t>
            </w:r>
          </w:p>
        </w:tc>
      </w:tr>
    </w:tbl>
    <w:p>
      <w:pPr>
        <w:rPr>
          <w:rFonts w:hint="default" w:ascii="Times New Roman" w:hAnsi="Times New Roman" w:eastAsia="仿宋_GB2312" w:cs="Times New Roman"/>
          <w:sz w:val="36"/>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00000000"/>
    <w:rsid w:val="21382878"/>
    <w:rsid w:val="583B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widowControl w:val="0"/>
      <w:autoSpaceDE w:val="0"/>
      <w:autoSpaceDN w:val="0"/>
      <w:ind w:left="112"/>
    </w:pPr>
    <w:rPr>
      <w:rFonts w:ascii="Arial" w:hAnsi="Arial" w:eastAsia="Arial"/>
      <w:sz w:val="20"/>
      <w:szCs w:val="20"/>
      <w:lang w:eastAsia="en-US"/>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First Indent"/>
    <w:basedOn w:val="2"/>
    <w:qFormat/>
    <w:uiPriority w:val="0"/>
    <w:pPr>
      <w:ind w:firstLine="420" w:firstLineChars="100"/>
    </w:pPr>
    <w:rPr>
      <w:rFonts w:ascii="Calibri" w:hAnsi="Calibri" w:eastAsia="宋体"/>
      <w:kern w:val="0"/>
      <w:sz w:val="20"/>
      <w:szCs w:val="20"/>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2023-02-14T07:40:00Z</dcterms:created>
  <dc:creator>31099</dc:creator>
  <cp:lastModifiedBy>yoyo</cp:lastModifiedBy>
  <dcterms:modified xsi:type="dcterms:W3CDTF">2023-03-06T08:18:35Z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71D5C324E52745C3BFCC5C498ADCB0F3</vt:lpwstr>
  </property>
</Properties>
</file>